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328E0" w14:textId="77777777" w:rsidR="004B3E0B" w:rsidRDefault="00000000">
      <w:pPr>
        <w:pStyle w:val="1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00E3C73C" w14:textId="77777777" w:rsidR="004B3E0B" w:rsidRDefault="00000000">
      <w:pPr>
        <w:pStyle w:val="1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14:paraId="3D5F0291" w14:textId="77777777" w:rsidR="004B3E0B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CB0A014" wp14:editId="3EF9E22D">
            <wp:extent cx="533400" cy="64770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2503E" w14:textId="77777777" w:rsidR="004B3E0B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14:paraId="6AFD181D" w14:textId="77777777" w:rsidR="004B3E0B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БОЛЬШАНСКОГО СЕЛЬСКОГО ПОСЕЛЕНИЯ </w:t>
      </w:r>
    </w:p>
    <w:p w14:paraId="0A92F638" w14:textId="77777777" w:rsidR="004B3E0B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14:paraId="42FC6DBA" w14:textId="77777777" w:rsidR="004B3E0B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14:paraId="690A58ED" w14:textId="77777777" w:rsidR="004B3E0B" w:rsidRDefault="004B3E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026C91" w14:textId="77777777" w:rsidR="004B3E0B" w:rsidRDefault="004B3E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0BC2CD" w14:textId="77777777" w:rsidR="004B3E0B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6B3D214A" w14:textId="77777777" w:rsidR="004B3E0B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Большое</w:t>
      </w:r>
    </w:p>
    <w:p w14:paraId="2333069A" w14:textId="77777777" w:rsidR="004B3E0B" w:rsidRDefault="004B3E0B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90F904" w14:textId="77777777" w:rsidR="004B3E0B" w:rsidRDefault="004B3E0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FADFBB4" w14:textId="00B17E93" w:rsidR="004B3E0B" w:rsidRDefault="0000000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05 декабря 2024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№ </w:t>
      </w:r>
      <w:r w:rsidR="00D30D9E">
        <w:rPr>
          <w:rFonts w:ascii="Times New Roman" w:hAnsi="Times New Roman"/>
          <w:b/>
          <w:bCs/>
          <w:color w:val="000000"/>
          <w:sz w:val="28"/>
          <w:szCs w:val="28"/>
        </w:rPr>
        <w:t xml:space="preserve"> 45</w:t>
      </w:r>
    </w:p>
    <w:p w14:paraId="209DD593" w14:textId="77777777" w:rsidR="004B3E0B" w:rsidRDefault="004B3E0B">
      <w:pPr>
        <w:pStyle w:val="17"/>
        <w:jc w:val="both"/>
        <w:rPr>
          <w:rFonts w:ascii="Times New Roman" w:hAnsi="Times New Roman"/>
          <w:b/>
          <w:sz w:val="28"/>
          <w:szCs w:val="28"/>
        </w:rPr>
      </w:pPr>
    </w:p>
    <w:p w14:paraId="6217302F" w14:textId="77777777" w:rsidR="004B3E0B" w:rsidRDefault="004B3E0B">
      <w:pPr>
        <w:pStyle w:val="17"/>
        <w:jc w:val="both"/>
        <w:rPr>
          <w:rFonts w:ascii="Times New Roman" w:hAnsi="Times New Roman"/>
          <w:b/>
          <w:sz w:val="28"/>
          <w:szCs w:val="28"/>
        </w:rPr>
      </w:pPr>
    </w:p>
    <w:p w14:paraId="2EA0555D" w14:textId="77777777" w:rsidR="004B3E0B" w:rsidRDefault="00000000">
      <w:pPr>
        <w:pStyle w:val="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14:paraId="57F7A5E7" w14:textId="77777777" w:rsidR="004B3E0B" w:rsidRDefault="00000000">
      <w:pPr>
        <w:pStyle w:val="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Большанского сельского поселения </w:t>
      </w:r>
    </w:p>
    <w:p w14:paraId="52A475F2" w14:textId="77777777" w:rsidR="004B3E0B" w:rsidRDefault="00000000">
      <w:pPr>
        <w:pStyle w:val="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14:paraId="0A4D9564" w14:textId="77777777" w:rsidR="004B3E0B" w:rsidRDefault="004B3E0B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14:paraId="5D68D3F3" w14:textId="77777777" w:rsidR="004B3E0B" w:rsidRDefault="004B3E0B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14:paraId="1997FB14" w14:textId="77777777" w:rsidR="004B3E0B" w:rsidRDefault="004B3E0B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87F405" w14:textId="77777777" w:rsidR="004B3E0B" w:rsidRDefault="00000000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Большанского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Большанского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14:paraId="58A96823" w14:textId="77777777" w:rsidR="004B3E0B" w:rsidRDefault="00000000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Большанского сельского поселения муниципального района «Чернянский район» Белгородской области, принятый решением земского собрания Большанского сельского поселения от 16 августа 2007 года №11 (далее - Устав), следующие изменения и дополнения:</w:t>
      </w:r>
    </w:p>
    <w:p w14:paraId="760CFE86" w14:textId="77777777" w:rsidR="004B3E0B" w:rsidRDefault="0000000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sz w:val="28"/>
          <w:szCs w:val="28"/>
        </w:rPr>
        <w:t>1.1. Статью 6 Устава дополнить частью 6 следующего содержания:</w:t>
      </w:r>
    </w:p>
    <w:p w14:paraId="6B8D4586" w14:textId="77777777" w:rsidR="004B3E0B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sz w:val="28"/>
          <w:szCs w:val="28"/>
        </w:rPr>
        <w:t>«6. Муниципальным служащим сельского поселения за счет средств местного бюджета могут быть предоставлены дополнительные гарантии, аналогичные дополнительным гарантиям, установленным для государственных гражданских служащих Белгородской области. Виды и порядок предоставления указанных гарантий устанавливаются соответствующими решениями земского собрания сельского поселения.».</w:t>
      </w:r>
    </w:p>
    <w:p w14:paraId="25B126C8" w14:textId="77777777" w:rsidR="004B3E0B" w:rsidRDefault="00000000">
      <w:pPr>
        <w:pStyle w:val="1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14:paraId="18299F4D" w14:textId="77777777" w:rsidR="004B3E0B" w:rsidRDefault="00000000">
      <w:pPr>
        <w:pStyle w:val="17"/>
        <w:ind w:firstLine="567"/>
        <w:jc w:val="both"/>
      </w:pPr>
      <w:r>
        <w:rPr>
          <w:rFonts w:ascii="Times New Roman" w:hAnsi="Times New Roman"/>
          <w:sz w:val="28"/>
        </w:rPr>
        <w:lastRenderedPageBreak/>
        <w:t>3. Настоящее решение после его государственной регистрации официально опубликовать в сетевом издании «Приосколье 31» (https://gazeta-prioskolye.ru).</w:t>
      </w:r>
    </w:p>
    <w:p w14:paraId="0FD0FBE2" w14:textId="77777777" w:rsidR="004B3E0B" w:rsidRDefault="004B3E0B">
      <w:pPr>
        <w:pStyle w:val="17"/>
        <w:ind w:firstLine="567"/>
        <w:jc w:val="both"/>
        <w:rPr>
          <w:rFonts w:ascii="Times New Roman" w:hAnsi="Times New Roman"/>
          <w:sz w:val="28"/>
        </w:rPr>
      </w:pPr>
    </w:p>
    <w:p w14:paraId="5F5BB556" w14:textId="77777777" w:rsidR="004B3E0B" w:rsidRDefault="004B3E0B">
      <w:pPr>
        <w:pStyle w:val="17"/>
        <w:ind w:firstLine="567"/>
        <w:jc w:val="both"/>
        <w:rPr>
          <w:rFonts w:ascii="Times New Roman" w:hAnsi="Times New Roman"/>
          <w:sz w:val="28"/>
        </w:rPr>
      </w:pPr>
    </w:p>
    <w:p w14:paraId="5C4892D6" w14:textId="77777777" w:rsidR="004B3E0B" w:rsidRDefault="00000000">
      <w:pPr>
        <w:pStyle w:val="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Большанского </w:t>
      </w:r>
    </w:p>
    <w:p w14:paraId="6735F97A" w14:textId="77777777" w:rsidR="004B3E0B" w:rsidRDefault="00000000">
      <w:pPr>
        <w:pStyle w:val="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Т.Н. Кравченко</w:t>
      </w:r>
    </w:p>
    <w:sectPr w:rsidR="004B3E0B">
      <w:footerReference w:type="even" r:id="rId11"/>
      <w:footerReference w:type="default" r:id="rId12"/>
      <w:footerReference w:type="first" r:id="rId13"/>
      <w:pgSz w:w="11906" w:h="16838"/>
      <w:pgMar w:top="1276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E0D6F" w14:textId="77777777" w:rsidR="00F75220" w:rsidRDefault="00F75220">
      <w:pPr>
        <w:spacing w:after="0" w:line="240" w:lineRule="auto"/>
      </w:pPr>
      <w:r>
        <w:separator/>
      </w:r>
    </w:p>
  </w:endnote>
  <w:endnote w:type="continuationSeparator" w:id="0">
    <w:p w14:paraId="21314411" w14:textId="77777777" w:rsidR="00F75220" w:rsidRDefault="00F7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CF6F1" w14:textId="3E0C841B" w:rsidR="004B3E0B" w:rsidRDefault="00121B3E">
    <w:pPr>
      <w:pStyle w:val="13"/>
      <w:ind w:right="360"/>
    </w:pPr>
    <w:r>
      <w:rPr>
        <w:noProof/>
      </w:rPr>
      <w:pict w14:anchorId="521EC3BC">
        <v:rect id="Прямоугольник 2" o:spid="_x0000_s1027" style="position:absolute;margin-left:-50.1pt;margin-top:0;width:1.1pt;height:1.1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" stroked="f">
          <v:fill opacity="0"/>
          <v:textbox>
            <w:txbxContent>
              <w:p w14:paraId="7396D32B" w14:textId="77777777" w:rsidR="004B3E0B" w:rsidRDefault="00000000">
                <w:pPr>
                  <w:pStyle w:val="13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>
                  <w:rPr>
                    <w:rStyle w:val="af5"/>
                  </w:rPr>
                  <w:t>0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96B86" w14:textId="607400E1" w:rsidR="004B3E0B" w:rsidRDefault="00121B3E">
    <w:pPr>
      <w:pStyle w:val="13"/>
      <w:tabs>
        <w:tab w:val="clear" w:pos="9355"/>
      </w:tabs>
      <w:ind w:right="360"/>
    </w:pPr>
    <w:r>
      <w:rPr>
        <w:noProof/>
      </w:rPr>
      <w:pict w14:anchorId="24835AD4">
        <v:rect id="Прямоугольник 1" o:spid="_x0000_s1026" style="position:absolute;margin-left:-29.25pt;margin-top:0;width:21.95pt;height:20.35pt;z-index:50279065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" stroked="f">
          <v:fill opacity="0"/>
          <v:textbox>
            <w:txbxContent>
              <w:p w14:paraId="0A681D2B" w14:textId="77777777" w:rsidR="004B3E0B" w:rsidRDefault="00000000">
                <w:pPr>
                  <w:pStyle w:val="13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>
                  <w:rPr>
                    <w:rStyle w:val="af5"/>
                  </w:rPr>
                  <w:t>2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62766" w14:textId="6D6561A0" w:rsidR="004B3E0B" w:rsidRDefault="00121B3E">
    <w:pPr>
      <w:pStyle w:val="13"/>
      <w:ind w:right="360"/>
    </w:pPr>
    <w:r>
      <w:rPr>
        <w:noProof/>
      </w:rPr>
      <w:pict w14:anchorId="6E5C8CFB">
        <v:rect id="Прямоугольник 3" o:spid="_x0000_s1025" style="position:absolute;margin-left:-44.2pt;margin-top:0;width:7pt;height:13.3pt;z-index:50279168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" stroked="f">
          <v:fill opacity="0"/>
          <v:textbox>
            <w:txbxContent>
              <w:p w14:paraId="583016B2" w14:textId="77777777" w:rsidR="004B3E0B" w:rsidRDefault="00000000">
                <w:pPr>
                  <w:pStyle w:val="13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>
                  <w:rPr>
                    <w:rStyle w:val="af5"/>
                  </w:rPr>
                  <w:t>2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D7AE0" w14:textId="77777777" w:rsidR="00F75220" w:rsidRDefault="00F75220">
      <w:pPr>
        <w:spacing w:after="0" w:line="240" w:lineRule="auto"/>
      </w:pPr>
      <w:r>
        <w:separator/>
      </w:r>
    </w:p>
  </w:footnote>
  <w:footnote w:type="continuationSeparator" w:id="0">
    <w:p w14:paraId="7B013516" w14:textId="77777777" w:rsidR="00F75220" w:rsidRDefault="00F75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7FBE"/>
    <w:multiLevelType w:val="hybridMultilevel"/>
    <w:tmpl w:val="F724CBB8"/>
    <w:lvl w:ilvl="0" w:tplc="0F74554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F2C38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E631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F2AC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4471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B0A8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C623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E3D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4C15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9611F1"/>
    <w:multiLevelType w:val="hybridMultilevel"/>
    <w:tmpl w:val="0C8462C2"/>
    <w:lvl w:ilvl="0" w:tplc="10504C0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AD0811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9622A6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840F09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822979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E9C39E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8CEEE2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650E6C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0F23AC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73A1088"/>
    <w:multiLevelType w:val="hybridMultilevel"/>
    <w:tmpl w:val="DB2A553E"/>
    <w:lvl w:ilvl="0" w:tplc="B7C492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7CC82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E9EBFA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20EB5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42862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83671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390D8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088DF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86AB2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76A3A38"/>
    <w:multiLevelType w:val="hybridMultilevel"/>
    <w:tmpl w:val="49440A4C"/>
    <w:lvl w:ilvl="0" w:tplc="5A64303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E2C9C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C6D2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88FC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8663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A418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A877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D4B9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F472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CA71C43"/>
    <w:multiLevelType w:val="hybridMultilevel"/>
    <w:tmpl w:val="C6A656A0"/>
    <w:lvl w:ilvl="0" w:tplc="AEF44BE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636836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968422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4AC26D3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F5C62D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EC821F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47C460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ACC125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396C33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DD72A0B"/>
    <w:multiLevelType w:val="hybridMultilevel"/>
    <w:tmpl w:val="26E2240A"/>
    <w:lvl w:ilvl="0" w:tplc="16CABFD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AAA8F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9C23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D43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C6BF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0884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C662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2EDA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3601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1232F80"/>
    <w:multiLevelType w:val="hybridMultilevel"/>
    <w:tmpl w:val="1B82B394"/>
    <w:lvl w:ilvl="0" w:tplc="E38647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12F3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CE2E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E2A6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1CD2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A89D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8E47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6F2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B845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2C842C7"/>
    <w:multiLevelType w:val="hybridMultilevel"/>
    <w:tmpl w:val="2A28B49A"/>
    <w:lvl w:ilvl="0" w:tplc="FBF47396">
      <w:start w:val="1"/>
      <w:numFmt w:val="decimal"/>
      <w:lvlText w:val="%1."/>
      <w:lvlJc w:val="left"/>
    </w:lvl>
    <w:lvl w:ilvl="1" w:tplc="A9F6DA1C">
      <w:start w:val="1"/>
      <w:numFmt w:val="none"/>
      <w:lvlText w:val=""/>
      <w:lvlJc w:val="left"/>
      <w:pPr>
        <w:tabs>
          <w:tab w:val="num" w:pos="360"/>
        </w:tabs>
      </w:pPr>
    </w:lvl>
    <w:lvl w:ilvl="2" w:tplc="E132C9B6">
      <w:start w:val="1"/>
      <w:numFmt w:val="none"/>
      <w:lvlText w:val=""/>
      <w:lvlJc w:val="left"/>
      <w:pPr>
        <w:tabs>
          <w:tab w:val="num" w:pos="360"/>
        </w:tabs>
      </w:pPr>
    </w:lvl>
    <w:lvl w:ilvl="3" w:tplc="BDAACCB8">
      <w:start w:val="1"/>
      <w:numFmt w:val="decimal"/>
      <w:lvlText w:val="%4."/>
      <w:lvlJc w:val="left"/>
      <w:pPr>
        <w:ind w:left="2880" w:hanging="360"/>
      </w:pPr>
    </w:lvl>
    <w:lvl w:ilvl="4" w:tplc="69B81392">
      <w:start w:val="1"/>
      <w:numFmt w:val="lowerLetter"/>
      <w:lvlText w:val="%5."/>
      <w:lvlJc w:val="left"/>
      <w:pPr>
        <w:ind w:left="3600" w:hanging="360"/>
      </w:pPr>
    </w:lvl>
    <w:lvl w:ilvl="5" w:tplc="49048730">
      <w:start w:val="1"/>
      <w:numFmt w:val="lowerRoman"/>
      <w:lvlText w:val="%6."/>
      <w:lvlJc w:val="right"/>
      <w:pPr>
        <w:ind w:left="4320" w:hanging="180"/>
      </w:pPr>
    </w:lvl>
    <w:lvl w:ilvl="6" w:tplc="AEBCE1E4">
      <w:start w:val="1"/>
      <w:numFmt w:val="decimal"/>
      <w:lvlText w:val="%7."/>
      <w:lvlJc w:val="left"/>
      <w:pPr>
        <w:ind w:left="5040" w:hanging="360"/>
      </w:pPr>
    </w:lvl>
    <w:lvl w:ilvl="7" w:tplc="775A2A46">
      <w:start w:val="1"/>
      <w:numFmt w:val="lowerLetter"/>
      <w:lvlText w:val="%8."/>
      <w:lvlJc w:val="left"/>
      <w:pPr>
        <w:ind w:left="5760" w:hanging="360"/>
      </w:pPr>
    </w:lvl>
    <w:lvl w:ilvl="8" w:tplc="0980CEB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B753F"/>
    <w:multiLevelType w:val="hybridMultilevel"/>
    <w:tmpl w:val="8392F252"/>
    <w:lvl w:ilvl="0" w:tplc="E3C4617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5F06BD4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8F2468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DACF46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BFE2D7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C40439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DE0A43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01A673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CF8990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5CD1B71"/>
    <w:multiLevelType w:val="hybridMultilevel"/>
    <w:tmpl w:val="CAF26142"/>
    <w:lvl w:ilvl="0" w:tplc="74DED5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E96F8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D82A6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36CDF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53073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A0E06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674AB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36A4B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3BCB4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325670008">
    <w:abstractNumId w:val="8"/>
  </w:num>
  <w:num w:numId="2" w16cid:durableId="188960222">
    <w:abstractNumId w:val="9"/>
  </w:num>
  <w:num w:numId="3" w16cid:durableId="1780490487">
    <w:abstractNumId w:val="4"/>
  </w:num>
  <w:num w:numId="4" w16cid:durableId="1480729330">
    <w:abstractNumId w:val="2"/>
  </w:num>
  <w:num w:numId="5" w16cid:durableId="912928032">
    <w:abstractNumId w:val="6"/>
  </w:num>
  <w:num w:numId="6" w16cid:durableId="180094513">
    <w:abstractNumId w:val="3"/>
  </w:num>
  <w:num w:numId="7" w16cid:durableId="1986861156">
    <w:abstractNumId w:val="5"/>
  </w:num>
  <w:num w:numId="8" w16cid:durableId="1333341482">
    <w:abstractNumId w:val="0"/>
  </w:num>
  <w:num w:numId="9" w16cid:durableId="2124762987">
    <w:abstractNumId w:val="1"/>
  </w:num>
  <w:num w:numId="10" w16cid:durableId="1721127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E0B"/>
    <w:rsid w:val="00121B3E"/>
    <w:rsid w:val="004B3E0B"/>
    <w:rsid w:val="00827443"/>
    <w:rsid w:val="00D30D9E"/>
    <w:rsid w:val="00F75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37B69"/>
  <w15:docId w15:val="{AE785498-008D-4A8A-935C-BF58DA2A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0">
    <w:name w:val="Заголовок 1 Знак1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12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13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5">
    <w:name w:val="Заголовок 1 Знак"/>
    <w:basedOn w:val="a0"/>
    <w:qFormat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</w:style>
  <w:style w:type="character" w:customStyle="1" w:styleId="af6">
    <w:name w:val="Верхний колонтитул Знак"/>
    <w:basedOn w:val="a0"/>
    <w:qFormat/>
    <w:rPr>
      <w:sz w:val="22"/>
      <w:szCs w:val="22"/>
    </w:rPr>
  </w:style>
  <w:style w:type="character" w:customStyle="1" w:styleId="af7">
    <w:name w:val="Основной текст Знак"/>
    <w:basedOn w:val="a0"/>
    <w:qFormat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</w:style>
  <w:style w:type="character" w:styleId="af9">
    <w:name w:val="annotation reference"/>
    <w:basedOn w:val="a0"/>
    <w:qFormat/>
    <w:rPr>
      <w:sz w:val="16"/>
      <w:szCs w:val="16"/>
    </w:rPr>
  </w:style>
  <w:style w:type="character" w:customStyle="1" w:styleId="afa">
    <w:name w:val="Текст примечания Знак"/>
    <w:basedOn w:val="a0"/>
    <w:qFormat/>
  </w:style>
  <w:style w:type="character" w:customStyle="1" w:styleId="afb">
    <w:name w:val="Тема примечания Знак"/>
    <w:basedOn w:val="afa"/>
    <w:qFormat/>
    <w:rPr>
      <w:b/>
      <w:bCs/>
    </w:rPr>
  </w:style>
  <w:style w:type="paragraph" w:styleId="a5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Pr>
      <w:rFonts w:cs="Noto Sans Devanagari"/>
    </w:rPr>
  </w:style>
  <w:style w:type="paragraph" w:customStyle="1" w:styleId="16">
    <w:name w:val="Название объекта1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Без интервала1"/>
    <w:qFormat/>
    <w:rPr>
      <w:sz w:val="22"/>
      <w:szCs w:val="22"/>
    </w:rPr>
  </w:style>
  <w:style w:type="paragraph" w:customStyle="1" w:styleId="afe">
    <w:name w:val="Колонтитул"/>
    <w:basedOn w:val="a"/>
    <w:qFormat/>
  </w:style>
  <w:style w:type="paragraph" w:customStyle="1" w:styleId="13">
    <w:name w:val="Нижний колонтитул1"/>
    <w:basedOn w:val="a"/>
    <w:link w:val="aa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Верхний колонтитул1"/>
    <w:basedOn w:val="a"/>
    <w:link w:val="10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Pr>
      <w:b/>
      <w:bCs/>
    </w:rPr>
  </w:style>
  <w:style w:type="paragraph" w:customStyle="1" w:styleId="aff3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6F139DA6-EA1D-4E38-BFF4-27CF3CA05579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2024-12-04T12:28:00Z</cp:lastPrinted>
  <dcterms:created xsi:type="dcterms:W3CDTF">2024-10-02T13:31:00Z</dcterms:created>
  <dcterms:modified xsi:type="dcterms:W3CDTF">2024-12-04T13:00:00Z</dcterms:modified>
  <dc:language>ru-RU</dc:language>
</cp:coreProperties>
</file>